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FF57B1" w:rsidP="00F5006E">
      <w:pPr>
        <w:spacing w:after="0"/>
      </w:pPr>
      <w:r>
        <w:t>KLASA:003-06/20-02/</w:t>
      </w:r>
      <w:r w:rsidR="000C5258">
        <w:t>17</w:t>
      </w:r>
    </w:p>
    <w:p w:rsidR="00F5006E" w:rsidRDefault="00FF57B1" w:rsidP="00F5006E">
      <w:pPr>
        <w:spacing w:after="0"/>
      </w:pPr>
      <w:r>
        <w:t>URBROJ:2158-/45-20</w:t>
      </w:r>
      <w:r w:rsidR="008B5DFE">
        <w:t>-01-3</w:t>
      </w:r>
    </w:p>
    <w:p w:rsidR="00F5006E" w:rsidRDefault="00325A1D" w:rsidP="00F5006E">
      <w:r>
        <w:t xml:space="preserve">Osijek,  </w:t>
      </w:r>
      <w:r w:rsidR="00206990">
        <w:t xml:space="preserve"> 16 </w:t>
      </w:r>
      <w:r w:rsidR="00FF57B1">
        <w:t>. 6</w:t>
      </w:r>
      <w:r w:rsidR="00F5006E">
        <w:t>.</w:t>
      </w:r>
      <w:r w:rsidR="00FF57B1">
        <w:t xml:space="preserve"> 2020</w:t>
      </w:r>
      <w:r w:rsidR="00F5006E">
        <w:t>.</w:t>
      </w:r>
    </w:p>
    <w:p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206990">
        <w:t>objavljenog dana 4</w:t>
      </w:r>
      <w:r w:rsidR="00325A1D">
        <w:t>.</w:t>
      </w:r>
      <w:r w:rsidR="00206990">
        <w:t xml:space="preserve"> 06</w:t>
      </w:r>
      <w:r>
        <w:t>.</w:t>
      </w:r>
      <w:r w:rsidR="00206990">
        <w:t xml:space="preserve"> 2020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:rsidR="008B5DFE" w:rsidRDefault="008B5DFE" w:rsidP="008B5DFE">
      <w:pPr>
        <w:spacing w:after="0"/>
        <w:jc w:val="both"/>
      </w:pPr>
      <w:r>
        <w:t>„NATJEČAJI“ za radno mjes</w:t>
      </w:r>
      <w:r w:rsidR="00325A1D">
        <w:t>to profesor/</w:t>
      </w:r>
      <w:proofErr w:type="spellStart"/>
      <w:r w:rsidR="00325A1D">
        <w:t>ic</w:t>
      </w:r>
      <w:r w:rsidR="00206990">
        <w:t>e</w:t>
      </w:r>
      <w:proofErr w:type="spellEnd"/>
      <w:r w:rsidR="00206990">
        <w:t xml:space="preserve">  geografije</w:t>
      </w:r>
      <w:r w:rsidR="00325A1D">
        <w:t xml:space="preserve">, na određeno </w:t>
      </w:r>
      <w:r w:rsidR="00206990">
        <w:t>ne</w:t>
      </w:r>
      <w:r>
        <w:t>puno radno vr</w:t>
      </w:r>
      <w:r w:rsidR="00325A1D">
        <w:t>ijeme</w:t>
      </w:r>
      <w:r>
        <w:t>, objavljuje</w:t>
      </w:r>
    </w:p>
    <w:p w:rsidR="008B5DFE" w:rsidRDefault="008B5DFE" w:rsidP="008B5DFE">
      <w:pPr>
        <w:spacing w:after="0"/>
        <w:jc w:val="both"/>
      </w:pPr>
    </w:p>
    <w:p w:rsidR="008B5DFE" w:rsidRPr="00F5006E" w:rsidRDefault="008B5DFE" w:rsidP="008B5DFE">
      <w:pPr>
        <w:jc w:val="center"/>
        <w:rPr>
          <w:b/>
        </w:rPr>
      </w:pPr>
      <w:r>
        <w:rPr>
          <w:b/>
        </w:rPr>
        <w:t>POZIV NA RAZGOVOR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206990">
        <w:rPr>
          <w:b/>
          <w:u w:val="single"/>
        </w:rPr>
        <w:t>18. 06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_2020</w:t>
      </w:r>
      <w:r w:rsidR="003526C8">
        <w:rPr>
          <w:b/>
        </w:rPr>
        <w:t>. godine, s početkom u _</w:t>
      </w:r>
      <w:r w:rsidR="00206990">
        <w:rPr>
          <w:b/>
          <w:u w:val="single"/>
        </w:rPr>
        <w:t>8,30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F5006E" w:rsidRDefault="003526C8" w:rsidP="00610E5D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zamolbi kandidata </w:t>
      </w:r>
      <w:r>
        <w:t xml:space="preserve"> Povjerenstvo</w:t>
      </w:r>
      <w:r w:rsidR="00610E5D">
        <w:t xml:space="preserve"> je utvrdilo da je na na</w:t>
      </w:r>
      <w:r w:rsidR="00206990">
        <w:t>tječaj pravovremeno pristiglo (2) dvije</w:t>
      </w:r>
      <w:r w:rsidR="00610E5D">
        <w:t xml:space="preserve"> zamolbe</w:t>
      </w:r>
      <w:r w:rsidR="000C5258">
        <w:t>,</w:t>
      </w:r>
      <w:r w:rsidR="000C5258">
        <w:rPr>
          <w:bCs/>
        </w:rPr>
        <w:t xml:space="preserve"> kandidati</w:t>
      </w:r>
      <w:r w:rsidR="000C5258">
        <w:rPr>
          <w:bCs/>
        </w:rPr>
        <w:t xml:space="preserve"> su priložili svu traženu do</w:t>
      </w:r>
      <w:r w:rsidR="000C5258">
        <w:rPr>
          <w:bCs/>
        </w:rPr>
        <w:t>kumentaciju  i imaju odgovarajuć</w:t>
      </w:r>
      <w:bookmarkStart w:id="0" w:name="_GoBack"/>
      <w:bookmarkEnd w:id="0"/>
      <w:r w:rsidR="000C5258">
        <w:rPr>
          <w:bCs/>
        </w:rPr>
        <w:t xml:space="preserve">u razinu stručne spreme ali nemaju odgovarajuću vrstu obrazovanja. </w:t>
      </w:r>
      <w:r w:rsidR="00610E5D">
        <w:t xml:space="preserve"> </w:t>
      </w:r>
    </w:p>
    <w:p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924EF3"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1.</w:t>
            </w:r>
          </w:p>
        </w:tc>
        <w:tc>
          <w:tcPr>
            <w:tcW w:w="4215" w:type="dxa"/>
          </w:tcPr>
          <w:p w:rsidR="00924EF3" w:rsidRDefault="000C5258" w:rsidP="00F5006E">
            <w:r>
              <w:t>Ivana F.</w:t>
            </w:r>
          </w:p>
        </w:tc>
        <w:tc>
          <w:tcPr>
            <w:tcW w:w="3576" w:type="dxa"/>
          </w:tcPr>
          <w:p w:rsidR="00924EF3" w:rsidRDefault="000C5258" w:rsidP="00924EF3">
            <w:r>
              <w:t xml:space="preserve"> 8,30</w:t>
            </w:r>
            <w:r w:rsidR="00924EF3">
              <w:t xml:space="preserve"> sati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2.</w:t>
            </w:r>
          </w:p>
        </w:tc>
        <w:tc>
          <w:tcPr>
            <w:tcW w:w="4215" w:type="dxa"/>
          </w:tcPr>
          <w:p w:rsidR="00924EF3" w:rsidRDefault="000C5258" w:rsidP="00F5006E">
            <w:r>
              <w:t>Domagoj B.</w:t>
            </w:r>
          </w:p>
        </w:tc>
        <w:tc>
          <w:tcPr>
            <w:tcW w:w="3576" w:type="dxa"/>
          </w:tcPr>
          <w:p w:rsidR="00924EF3" w:rsidRDefault="000C5258" w:rsidP="00924EF3">
            <w:r>
              <w:t xml:space="preserve"> 9,0</w:t>
            </w:r>
            <w:r w:rsidR="00924EF3">
              <w:t>0 sati</w:t>
            </w:r>
          </w:p>
        </w:tc>
      </w:tr>
    </w:tbl>
    <w:p w:rsidR="001C21B6" w:rsidRDefault="001C21B6" w:rsidP="00B962E0">
      <w:pPr>
        <w:spacing w:after="0"/>
      </w:pP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:rsidR="00334E9B" w:rsidRPr="00A67E5B" w:rsidRDefault="00EA62BF" w:rsidP="001C21B6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0C5258">
        <w:t>16. lipnja 2020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C5258"/>
    <w:rsid w:val="001C21B6"/>
    <w:rsid w:val="002036F1"/>
    <w:rsid w:val="00206990"/>
    <w:rsid w:val="00231F41"/>
    <w:rsid w:val="00242F59"/>
    <w:rsid w:val="00325A1D"/>
    <w:rsid w:val="00334E9B"/>
    <w:rsid w:val="003526C8"/>
    <w:rsid w:val="00437637"/>
    <w:rsid w:val="004602F9"/>
    <w:rsid w:val="005B1DFA"/>
    <w:rsid w:val="005B46F9"/>
    <w:rsid w:val="00610E5D"/>
    <w:rsid w:val="008B5DFE"/>
    <w:rsid w:val="00924EF3"/>
    <w:rsid w:val="009D0BA4"/>
    <w:rsid w:val="00A50625"/>
    <w:rsid w:val="00A67E5B"/>
    <w:rsid w:val="00A772BF"/>
    <w:rsid w:val="00AB0D55"/>
    <w:rsid w:val="00AF2862"/>
    <w:rsid w:val="00B7053B"/>
    <w:rsid w:val="00B962E0"/>
    <w:rsid w:val="00D21B1B"/>
    <w:rsid w:val="00D5775A"/>
    <w:rsid w:val="00DE03C4"/>
    <w:rsid w:val="00E91F6A"/>
    <w:rsid w:val="00EA62BF"/>
    <w:rsid w:val="00F11FDC"/>
    <w:rsid w:val="00F5006E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2020-06-16T07:40:00Z</dcterms:created>
  <dcterms:modified xsi:type="dcterms:W3CDTF">2020-06-16T08:56:00Z</dcterms:modified>
</cp:coreProperties>
</file>