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Na temelju članka 40. i 41. Zakona o ustanovama (Narodne novine broj: 76/93; 29/97; 47/99; 35/08 i 127/19.) članka 126. st. 1.-4. i članka 127. st. 4. Zakona o odgoju i obrazovanju u osnovnoj i srednjoj školi (Narodne novine broj: 87/08; 86/09; 92/10; 105/10; 90/11; 5/12; 16/12; 86/12; 126/12; 94/13; 152/14; 7/17; 68/18; 98/19 i 64/20.) i članka 62. Statuta Poljoprivredne i veterinarska škole Osijek, Školski odbor Poljoprivredne i veterinarske škole Osijek raspisuje</w:t>
      </w:r>
    </w:p>
    <w:p w:rsidR="00165F83" w:rsidRDefault="00165F83" w:rsidP="00165F83">
      <w:pPr>
        <w:pStyle w:val="Standard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N A T J E Č A J </w:t>
      </w:r>
    </w:p>
    <w:p w:rsidR="00165F83" w:rsidRDefault="00165F83" w:rsidP="00165F83">
      <w:pPr>
        <w:pStyle w:val="StandardWeb"/>
        <w:spacing w:before="0" w:before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  imenovanje ravnatelja/</w:t>
      </w:r>
      <w:proofErr w:type="spellStart"/>
      <w:r>
        <w:rPr>
          <w:b/>
          <w:bCs/>
          <w:color w:val="000000"/>
        </w:rPr>
        <w:t>ice</w:t>
      </w:r>
      <w:proofErr w:type="spellEnd"/>
      <w:r>
        <w:rPr>
          <w:b/>
          <w:bCs/>
          <w:color w:val="000000"/>
        </w:rPr>
        <w:t xml:space="preserve"> Poljoprivredne i veterinarske škole Osijek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Za ravnatelja/</w:t>
      </w:r>
      <w:proofErr w:type="spellStart"/>
      <w:r>
        <w:rPr>
          <w:color w:val="000000"/>
        </w:rPr>
        <w:t>icu</w:t>
      </w:r>
      <w:proofErr w:type="spellEnd"/>
      <w:r>
        <w:rPr>
          <w:color w:val="000000"/>
        </w:rPr>
        <w:t xml:space="preserve"> škole može biti imenovana osoba koja ispunjava sljedeće nužne uvjete utvrđene člankom 126. Zakona o odgoju i obrazovanju u osnovnoj i srednjoj školi (u nastavku teksta: Zakon):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završen studij odgovarajuće vrste za rad na radnom mjestu učitelja, nastavnika ili stručnog suradnika u školskoj ustanovi u kojoj se imenuje za ravnatelja, a koji može biti: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sveučilišni diplomski studij ili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integrirani preddiplomski ili diplomski sveučilišni studij ili</w:t>
      </w:r>
    </w:p>
    <w:p w:rsidR="00165F83" w:rsidRDefault="00165F83" w:rsidP="00165F83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specijalistički diplomski stručni studij</w:t>
      </w:r>
    </w:p>
    <w:p w:rsidR="00165F83" w:rsidRDefault="00165F83" w:rsidP="00165F83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položen stručni ispit za učitelja, nastavnika ili stručnog suradnika, osim u slučaju iz članka 157. stavak 1. i 2. Zakona,</w:t>
      </w:r>
    </w:p>
    <w:p w:rsidR="00165F83" w:rsidRDefault="00165F83" w:rsidP="00165F83">
      <w:pPr>
        <w:pStyle w:val="StandardWeb"/>
        <w:rPr>
          <w:color w:val="000000"/>
        </w:rPr>
      </w:pPr>
      <w:r>
        <w:rPr>
          <w:color w:val="000000"/>
        </w:rPr>
        <w:t>2) uvjete propisane člankom 106. Zakona,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3) najmanje osam (8) godina radnog iskustva u školskim ili drugim ustanovama u sustavu obrazovanja ili u tijelima državne uprave nadležnim za obrazovanje, od čega najmanje pet (5) godina na odgojno-obrazovnim poslovima u školskim ustanovama.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Dodatne kompetencije koje se vrednuju, a propisane su člankom 127. st. 7. Zakona, kako slijedi: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poznavanje stranog jezika,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osnovne digitalne vještine i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iskustvo rada na projektima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Ravnatelja/</w:t>
      </w:r>
      <w:proofErr w:type="spellStart"/>
      <w:r>
        <w:rPr>
          <w:color w:val="000000"/>
        </w:rPr>
        <w:t>ica</w:t>
      </w:r>
      <w:proofErr w:type="spellEnd"/>
      <w:r>
        <w:rPr>
          <w:color w:val="000000"/>
        </w:rPr>
        <w:t xml:space="preserve"> se imenuje na vrijeme od pet (5) godina.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Uz pisanu i vlastoručno potpisanu prijavu na natječaj kandidat za ravnatelja/</w:t>
      </w:r>
      <w:proofErr w:type="spellStart"/>
      <w:r>
        <w:rPr>
          <w:color w:val="000000"/>
        </w:rPr>
        <w:t>icu</w:t>
      </w:r>
      <w:proofErr w:type="spellEnd"/>
      <w:r>
        <w:rPr>
          <w:color w:val="000000"/>
        </w:rPr>
        <w:t xml:space="preserve"> dužan je priložiti u izvorniku ili ovjerenoj preslici sljedeću dokumentaciju: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životopis,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domovnicu odnosno dokaz o državljanstvu,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diplomu, odnosno dokaz o vrsti i razini stečenog obrazovanja,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dokaz o stečenim pedagoškim kompetencijama (za kandidate obveznike stjecanja pedagoških kompetencija),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dokaz o položenom stručnom ispitu, odnosno dokaz da je osoba oslobođena obveze polaganja stručnog ispita prema članku 157. st. 1. i 2. Zakona o odgoju i obrazovanju u osnovnoj i srednjoj školi,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dokaz o radnom iskustvu (potvrda ili elektronički zapis Hrvatskog zavoda za mirovinsko osiguranje, ne starije od 30 dana od dana objave natječaja),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potvrda poslodavca o vrsti i trajanju rada u školskim ili drugim ustanovama u sustavu obrazovanja ili u tijelima državne uprave nadležnim za obrazovanje, sukladno članku 126. st. </w:t>
      </w:r>
      <w:r>
        <w:rPr>
          <w:color w:val="000000"/>
        </w:rPr>
        <w:lastRenderedPageBreak/>
        <w:t xml:space="preserve">1. </w:t>
      </w:r>
      <w:proofErr w:type="spellStart"/>
      <w:r>
        <w:rPr>
          <w:color w:val="000000"/>
        </w:rPr>
        <w:t>toč</w:t>
      </w:r>
      <w:proofErr w:type="spellEnd"/>
      <w:r>
        <w:rPr>
          <w:color w:val="000000"/>
        </w:rPr>
        <w:t>. 3. Zakona o odgoju i obrazovanju u osnovnoj i srednjoj školi (ne starije od 8 dana od dana objave natječaja),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uvjerenje da se protiv kandidata ne vodi kazneni postupak glede zapreka za zasnivanje radnog odnosa iz članka 106. Zakona o odgoju i obrazovanju u osnovnoj i srednjoj školi (ne starije od 8 dana od dana objave natječaja).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-program rada za mandatno razdoblje.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Dodatne kompetencije za ravnatelja/</w:t>
      </w:r>
      <w:proofErr w:type="spellStart"/>
      <w:r>
        <w:rPr>
          <w:color w:val="000000"/>
        </w:rPr>
        <w:t>icu</w:t>
      </w:r>
      <w:proofErr w:type="spellEnd"/>
      <w:r>
        <w:rPr>
          <w:color w:val="000000"/>
        </w:rPr>
        <w:t xml:space="preserve"> dokazuju se na sljedeći način: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poznavanje stranog jezika dokazuje se stupanj prema Zajedničkom europskom referentnom okviru za jezike, svjedodžba ili druga javna isprava, potvrda o pohađanju obrazovanja i edukacija stranih jezika, javna isprava o izvršenom testiranju znanja stranog jezika od ovlaštene ustanove ili druga javna isprava, preslika ocjene ispita iz stranog jezika položenog na fakultetu,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osnovne digitalne vještine dokazuju se uvjerenjem, certifikatom, potvrdom, svjedodžbom, diplomom ili drugom javnom ispravom,</w:t>
      </w:r>
    </w:p>
    <w:p w:rsidR="00165F83" w:rsidRDefault="00165F83" w:rsidP="00165F83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iskustvo rada na projektima dokazuje se potvrdom ili ispravom o sudjelovanju u provedbi pojedinih projekata.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Dokazi o ispunjenosti dodatnih kompetencija, ako ih kandidati imaju, dostavljaju se u izvorniku ili ovjerenoj preslici.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Sadržaj i postupak vrednovanja dodatnih kompetencija uređen je Statutom Poljoprivredne i veterinarske škole Osijek.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Na natječaj se pod jednakim uvjetima mogu prijaviti osobe obaju spola, sukladno članku 13. Zakona o ravnopravnosti spolova (Narodne novine broj: 82/08 i 69/17.).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Kandidati koji se pozivaju na pravo prednosti sukladno članku 102. Zakona o hrvatskim braniteljima i članovima njihovih obitelji (Narodne novine broj: 121/17; 98/19 i 84/21), članku 48. f. Zakona o zaštiti vojnih i civilnih invalida rata (Narodne novine broj: 33/92; 57/92; 77/92; 27/93; 58/93; 2/94; 76/94; 108/95; 108/96; 82/01; 103/03; 148/13 i 98/19.), članku 9. Zakona o profesionalnoj rehabilitaciji i zapošljavanju osoba s invaliditetom (Narodne novine broj: 157/13; 152/14; 39/18 i 32/20.), te članku 48. Zakona o civilnim stradalnicima iz Domovinskog rata (Narodne novine broj: 84/21.), dužne su u prijavi na javni natječaj pozvati se na to pravo i uz prijavu priložiti svu propisanu dokumentaciju prema posebnom zakonu, a imaju prednost u odnosu na ostale kandidate samo pod jednakim uvjetima.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 xml:space="preserve">Kandidati koji ostvaruju pravo prednosti pri zapošljavanju u skladu s člankom 102. Zakona o hrvatskim braniteljima iz Domovinskog rata i članovima njihovih obitelji Narodne novine broj: 121/17; 98/19 i 84/21.), uz prijavu na natječaj dužne su priložiti i dokaze propisane člankom 103. st. 1. Zakona o hrvatskim braniteljima iz Domovinskog rata i članovima njihovih obitelji, a koji su objavljeni na mrežnoj stranici Ministarstva hrvatskih branitelja, na poveznici: </w:t>
      </w:r>
    </w:p>
    <w:p w:rsidR="00165F83" w:rsidRDefault="00B65096" w:rsidP="00165F83">
      <w:pPr>
        <w:pStyle w:val="StandardWeb"/>
        <w:jc w:val="both"/>
        <w:rPr>
          <w:color w:val="000000"/>
          <w:sz w:val="27"/>
          <w:szCs w:val="27"/>
        </w:rPr>
      </w:pPr>
      <w:hyperlink r:id="rId4" w:history="1">
        <w:r w:rsidR="00165F83">
          <w:rPr>
            <w:rStyle w:val="Hiperveza"/>
            <w:rFonts w:cstheme="minorHAnsi"/>
          </w:rPr>
          <w:t>https://branitelji.gov.hr/UserDocsImages/NG/12%20Prosinac/Zapo%C5%A1ljavanje/Popis%20dokaza%20za%20ostvarivanje%20prava%20prednosti%20pri%20zapo%C5%A1ljavanju.pdf</w:t>
        </w:r>
      </w:hyperlink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 xml:space="preserve">Kandidati koji ostvaruju pravo prednosti pri zapošljavanju u skladu s člankom 48. Zakona o civilnim stradalnicima iz Domovinskog rata (Narodne novine broj: 84/21.), uz prijavu na </w:t>
      </w:r>
      <w:r>
        <w:rPr>
          <w:color w:val="000000"/>
        </w:rPr>
        <w:lastRenderedPageBreak/>
        <w:t>natječaj dužne su u prijavi na natječaj pozvati se na to pravo i uz prijavu dostaviti i dokaze iz stavka 1. članka 49. Zakona o civilnim stradalnicima iz Domovinskog rata.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 xml:space="preserve">Poveznica na internetsku stranicu Ministarstva hrvatskih branitelja s popisom dokaza potrebnih za ostvarivanje prednosti: </w:t>
      </w:r>
    </w:p>
    <w:p w:rsidR="00165F83" w:rsidRDefault="00B65096" w:rsidP="00165F83">
      <w:pPr>
        <w:pStyle w:val="StandardWeb"/>
        <w:jc w:val="both"/>
        <w:rPr>
          <w:color w:val="000000"/>
          <w:sz w:val="27"/>
          <w:szCs w:val="27"/>
        </w:rPr>
      </w:pPr>
      <w:hyperlink r:id="rId5" w:tgtFrame="_blank" w:history="1">
        <w:r w:rsidR="00165F83">
          <w:rPr>
            <w:rStyle w:val="Hiperveza"/>
            <w:rFonts w:cstheme="minorHAnsi"/>
            <w:color w:val="1155CC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Kandidati koji ostvaruju pravo prednosti pri zapošljavanju temeljem članka 9. Zakona o profesionalnoj rehabilitaciji i zapošljavanju osoba s invaliditetom (Narodne novine broj: 157/13; 152/14 i 39/18.) dužni su osim dokaza o ispunjavanju traženih uvjeta priložiti i dokaz o invaliditetu, odnosno drugu javnu ispravu o invaliditetu, na temelju koje se osoba može upisati u očevidnik zaposlenih osoba s invaliditetom te dokaz iz kojeg je vidljivo na koji je način prestao radni odnos kod posljednjeg poslodavca (rješenje, ugovor, sporazum i sl.) te se u prijavi na natječaj pozvati na to pravo.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Sukladno odredbama Opće uredbe o zaštiti podataka broj 2016/679 i Zakona o provedbi Opće uredbe o zaštiti podataka (Narodne novine broj: 42/18.), svi dokumenti pristigli na natječaj u privitku prijave, dostavljeni su slobodnom voljom kandidata. Time se smatra da je svaki kandidat dao privolu za obradu svih podataka Poljoprivrednoj i veterinarskoj škole Osijek isključivo u svrhu provedbe natječajnog postupka.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Izrazi u ovom natječaju koji imaju rodno značenje odnose se jednako na muški i ženski rod.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Natječaj se objavljuje u „Narodnim novinama“ službenom glasniku Republike Hrvatske te na mrežnoj stranici Poljoprivredne i veterinarske škole Osijek.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Rok za podnošenje prijava kandidata je osam (8) dana od dana objave natječaja.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Nepotpune i nepravodobne prijave neće se razmatrati.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>O rezultatima natječaja kandidati će biti obaviješteni u roku od četrdeset i pet (45) dana od dana isteka roka za podnošenje prijava.</w:t>
      </w:r>
    </w:p>
    <w:p w:rsidR="00165F83" w:rsidRDefault="00165F83" w:rsidP="00165F83">
      <w:pPr>
        <w:pStyle w:val="StandardWeb"/>
        <w:jc w:val="both"/>
        <w:rPr>
          <w:color w:val="000000"/>
        </w:rPr>
      </w:pPr>
      <w:r>
        <w:rPr>
          <w:color w:val="000000"/>
        </w:rPr>
        <w:t xml:space="preserve">Prijave na natječaj s potrebnom dokumentacijom dostavljaju se u zatvorenoj omotnici na adresu neposredno ili poštom: Poljoprivredna i veterinarska škola Osijek, 31 000 Osijek, </w:t>
      </w:r>
      <w:proofErr w:type="spellStart"/>
      <w:r>
        <w:rPr>
          <w:color w:val="000000"/>
        </w:rPr>
        <w:t>Jadrovska</w:t>
      </w:r>
      <w:proofErr w:type="spellEnd"/>
      <w:r>
        <w:rPr>
          <w:color w:val="000000"/>
        </w:rPr>
        <w:t xml:space="preserve"> 20, s naznakom „Prijava na natječaj za imenovanje ravnatelja/</w:t>
      </w:r>
      <w:proofErr w:type="spellStart"/>
      <w:r>
        <w:rPr>
          <w:color w:val="000000"/>
        </w:rPr>
        <w:t>ice</w:t>
      </w:r>
      <w:proofErr w:type="spellEnd"/>
      <w:r>
        <w:rPr>
          <w:color w:val="000000"/>
        </w:rPr>
        <w:t xml:space="preserve"> – ne otvarati“.</w:t>
      </w:r>
    </w:p>
    <w:p w:rsidR="00165F83" w:rsidRDefault="00165F83" w:rsidP="00165F83">
      <w:pPr>
        <w:pStyle w:val="StandardWeb"/>
        <w:jc w:val="both"/>
        <w:rPr>
          <w:color w:val="000000"/>
        </w:rPr>
      </w:pPr>
    </w:p>
    <w:p w:rsidR="00165F83" w:rsidRDefault="00165F83" w:rsidP="00165F83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B65096">
        <w:rPr>
          <w:color w:val="000000"/>
        </w:rPr>
        <w:t xml:space="preserve">                      </w:t>
      </w:r>
      <w:r w:rsidR="00B65096">
        <w:rPr>
          <w:color w:val="000000"/>
        </w:rPr>
        <w:tab/>
      </w:r>
      <w:r w:rsidR="00B65096">
        <w:rPr>
          <w:color w:val="000000"/>
        </w:rPr>
        <w:tab/>
        <w:t>Predsjednica Školskog Odbora</w:t>
      </w:r>
    </w:p>
    <w:p w:rsidR="00B65096" w:rsidRDefault="00B65096" w:rsidP="00B65096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</w:t>
      </w:r>
    </w:p>
    <w:p w:rsidR="00B65096" w:rsidRDefault="00B65096" w:rsidP="00B65096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Branka </w:t>
      </w:r>
      <w:proofErr w:type="spellStart"/>
      <w:r>
        <w:rPr>
          <w:color w:val="000000"/>
        </w:rPr>
        <w:t>Dubravac</w:t>
      </w:r>
      <w:proofErr w:type="spellEnd"/>
      <w:r>
        <w:rPr>
          <w:color w:val="000000"/>
        </w:rPr>
        <w:t>, dipl. ing.</w:t>
      </w:r>
    </w:p>
    <w:p w:rsidR="004D0523" w:rsidRDefault="004D0523" w:rsidP="00B65096">
      <w:pPr>
        <w:spacing w:after="0"/>
      </w:pPr>
      <w:bookmarkStart w:id="0" w:name="_GoBack"/>
      <w:bookmarkEnd w:id="0"/>
    </w:p>
    <w:sectPr w:rsidR="004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83"/>
    <w:rsid w:val="00165F83"/>
    <w:rsid w:val="004D0523"/>
    <w:rsid w:val="00B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115C-AC21-4F6A-8B49-21576AB0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65F83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6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2022-09-01T08:05:00Z</dcterms:created>
  <dcterms:modified xsi:type="dcterms:W3CDTF">2022-09-01T08:28:00Z</dcterms:modified>
</cp:coreProperties>
</file>