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OSIJEK, JADROVSKA 20</w:t>
      </w:r>
    </w:p>
    <w:p w:rsidR="00FD2C8D" w:rsidRDefault="003468A2" w:rsidP="00FD2C8D">
      <w:r>
        <w:t>U Osijeku, 18</w:t>
      </w:r>
      <w:r w:rsidR="00FD2C8D">
        <w:t xml:space="preserve">. </w:t>
      </w:r>
      <w:r>
        <w:t>listopada 2022</w:t>
      </w:r>
      <w:r w:rsidR="00FD2C8D">
        <w:t>.</w:t>
      </w:r>
    </w:p>
    <w:p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6925DD">
        <w:t xml:space="preserve">  </w:t>
      </w:r>
      <w:r w:rsidR="003468A2">
        <w:t>12</w:t>
      </w:r>
      <w:r w:rsidR="00077A6D">
        <w:t>.</w:t>
      </w:r>
      <w:r w:rsidR="003468A2">
        <w:t xml:space="preserve"> </w:t>
      </w:r>
      <w:r w:rsidR="00077A6D">
        <w:t>10</w:t>
      </w:r>
      <w:r w:rsidR="00FD2C8D">
        <w:t>.</w:t>
      </w:r>
      <w:r w:rsidR="003468A2">
        <w:t xml:space="preserve"> 2022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F2317A">
        <w:t>u</w:t>
      </w:r>
      <w:r w:rsidR="003468A2">
        <w:t xml:space="preserve"> </w:t>
      </w:r>
      <w:r w:rsidR="003468A2" w:rsidRPr="00B06EC1">
        <w:rPr>
          <w:b/>
        </w:rPr>
        <w:t>voditelj/</w:t>
      </w:r>
      <w:proofErr w:type="spellStart"/>
      <w:r w:rsidR="003468A2" w:rsidRPr="00B06EC1">
        <w:rPr>
          <w:b/>
        </w:rPr>
        <w:t>ica</w:t>
      </w:r>
      <w:proofErr w:type="spellEnd"/>
      <w:r w:rsidR="003468A2" w:rsidRPr="00B06EC1">
        <w:rPr>
          <w:b/>
        </w:rPr>
        <w:t xml:space="preserve"> računovodstva</w:t>
      </w:r>
      <w:r w:rsidR="000A7C42">
        <w:t xml:space="preserve">, </w:t>
      </w:r>
      <w:r w:rsidR="003468A2">
        <w:t xml:space="preserve">na određeno </w:t>
      </w:r>
      <w:r>
        <w:t>puno radno vrijeme</w:t>
      </w:r>
      <w:r w:rsidR="00077A6D">
        <w:t xml:space="preserve"> 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 xml:space="preserve">Test se piše isključivo kemijskom </w:t>
      </w:r>
      <w:r w:rsidR="003468A2">
        <w:t xml:space="preserve">olovkom. </w:t>
      </w: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:rsidR="00FD2C8D" w:rsidRDefault="00FD2C8D" w:rsidP="005D1C74">
      <w:pPr>
        <w:spacing w:after="0"/>
        <w:jc w:val="both"/>
      </w:pPr>
      <w:r>
        <w:t>Pravo na pristup razgovoru s Povjerenstvom ostvaruje kandidat koji je</w:t>
      </w:r>
      <w:r w:rsidR="00E57EA1">
        <w:t xml:space="preserve"> </w:t>
      </w:r>
      <w:r>
        <w:t>na testu ostvario najmanje 60% bodova od ukupnog broja bodova. Rezultat testiranja i poziv</w:t>
      </w:r>
      <w:r w:rsidR="00E57EA1">
        <w:t xml:space="preserve"> </w:t>
      </w:r>
      <w:r>
        <w:t>kandidatima na razgovor (intervju) Povjerenstvo će obja</w:t>
      </w:r>
      <w:r w:rsidR="00380508">
        <w:t>viti na mrežnoj stranici Poljoprivre</w:t>
      </w:r>
      <w:r w:rsidR="005D1C74">
        <w:t xml:space="preserve">dne i veterinarske škole Osijek </w:t>
      </w:r>
    </w:p>
    <w:p w:rsidR="00FD2C8D" w:rsidRPr="005D1C74" w:rsidRDefault="005D1C74" w:rsidP="003D070F">
      <w:pPr>
        <w:jc w:val="both"/>
        <w:rPr>
          <w:b/>
        </w:rPr>
      </w:pPr>
      <w:r>
        <w:t xml:space="preserve"> </w:t>
      </w:r>
      <w:r w:rsidRPr="005D1C74">
        <w:rPr>
          <w:b/>
        </w:rPr>
        <w:t>www.ss-poljoprivredna-veterinarska-os.skole.hr</w:t>
      </w:r>
    </w:p>
    <w:p w:rsidR="00FD2C8D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5E655B" w:rsidRDefault="005E655B" w:rsidP="005E655B">
      <w:r>
        <w:t>Zakon o proračunu (NN 144/2021)</w:t>
      </w:r>
    </w:p>
    <w:p w:rsidR="005E655B" w:rsidRDefault="005E655B" w:rsidP="005E655B">
      <w:r>
        <w:t>Pravilnik o proračunskom računovodstvu i računskom planu (NN br. 124/2014, 115/2015, 87/2016, 3/2018, 126/2019, 108/2020);</w:t>
      </w:r>
    </w:p>
    <w:p w:rsidR="005E655B" w:rsidRDefault="005E655B" w:rsidP="005E655B">
      <w:pPr>
        <w:spacing w:before="100" w:beforeAutospacing="1" w:after="100" w:afterAutospacing="1" w:line="240" w:lineRule="auto"/>
        <w:rPr>
          <w:rFonts w:cstheme="minorHAnsi"/>
          <w:szCs w:val="24"/>
          <w:lang w:eastAsia="hr-HR"/>
        </w:rPr>
      </w:pPr>
      <w:r w:rsidRPr="00967C74">
        <w:rPr>
          <w:rFonts w:cstheme="minorHAnsi"/>
          <w:szCs w:val="24"/>
          <w:lang w:eastAsia="hr-HR"/>
        </w:rPr>
        <w:lastRenderedPageBreak/>
        <w:t>Pravilnik o financijskom izvještavanju u proračunskom računovodstvu NN 37/2022</w:t>
      </w:r>
    </w:p>
    <w:p w:rsidR="005E655B" w:rsidRDefault="005E655B" w:rsidP="005E655B">
      <w:pPr>
        <w:spacing w:before="100" w:beforeAutospacing="1" w:after="100" w:afterAutospacing="1" w:line="240" w:lineRule="auto"/>
        <w:rPr>
          <w:rFonts w:cstheme="minorHAnsi"/>
          <w:szCs w:val="24"/>
          <w:lang w:eastAsia="hr-HR"/>
        </w:rPr>
      </w:pPr>
      <w:r>
        <w:rPr>
          <w:rFonts w:cstheme="minorHAnsi"/>
          <w:szCs w:val="24"/>
          <w:lang w:eastAsia="hr-HR"/>
        </w:rPr>
        <w:t>Zakon o fiskalnoj odgovornosti NN 111/2018</w:t>
      </w:r>
    </w:p>
    <w:p w:rsidR="005E655B" w:rsidRDefault="005E655B" w:rsidP="005E655B">
      <w:pPr>
        <w:spacing w:before="100" w:beforeAutospacing="1" w:after="100" w:afterAutospacing="1" w:line="240" w:lineRule="auto"/>
        <w:rPr>
          <w:rFonts w:cstheme="minorHAnsi"/>
          <w:color w:val="424242"/>
          <w:szCs w:val="21"/>
          <w:shd w:val="clear" w:color="auto" w:fill="FFFFFF"/>
        </w:rPr>
      </w:pPr>
      <w:r>
        <w:rPr>
          <w:rFonts w:cstheme="minorHAnsi"/>
          <w:color w:val="424242"/>
          <w:szCs w:val="21"/>
          <w:shd w:val="clear" w:color="auto" w:fill="FFFFFF"/>
        </w:rPr>
        <w:t>Uredba</w:t>
      </w:r>
      <w:r w:rsidRPr="00213914">
        <w:rPr>
          <w:rFonts w:cstheme="minorHAnsi"/>
          <w:color w:val="424242"/>
          <w:szCs w:val="21"/>
          <w:shd w:val="clear" w:color="auto" w:fill="FFFFFF"/>
        </w:rPr>
        <w:t xml:space="preserve"> o sastavljanju i predaji Izjave o fiskalnoj odgovornosti i izvještaja o primjeni fiskalnih pravila</w:t>
      </w:r>
      <w:r>
        <w:rPr>
          <w:rFonts w:cstheme="minorHAnsi"/>
          <w:color w:val="424242"/>
          <w:szCs w:val="21"/>
          <w:shd w:val="clear" w:color="auto" w:fill="FFFFFF"/>
        </w:rPr>
        <w:t xml:space="preserve"> NN 95/2019</w:t>
      </w:r>
    </w:p>
    <w:p w:rsidR="005E655B" w:rsidRDefault="005E655B" w:rsidP="005E655B">
      <w:pPr>
        <w:spacing w:before="100" w:beforeAutospacing="1" w:after="100" w:afterAutospacing="1" w:line="240" w:lineRule="auto"/>
        <w:rPr>
          <w:rFonts w:cstheme="minorHAnsi"/>
          <w:color w:val="424242"/>
          <w:szCs w:val="21"/>
          <w:shd w:val="clear" w:color="auto" w:fill="FFFFFF"/>
        </w:rPr>
      </w:pPr>
      <w:r>
        <w:rPr>
          <w:rFonts w:cstheme="minorHAnsi"/>
          <w:color w:val="424242"/>
          <w:szCs w:val="21"/>
          <w:shd w:val="clear" w:color="auto" w:fill="FFFFFF"/>
        </w:rPr>
        <w:t>Temeljni kolektivni ugovor za službenike i namještenike u javnim službama NN 56/2022</w:t>
      </w:r>
    </w:p>
    <w:p w:rsidR="00326647" w:rsidRDefault="00326647" w:rsidP="005E655B">
      <w:pPr>
        <w:spacing w:before="100" w:beforeAutospacing="1" w:after="100" w:afterAutospacing="1" w:line="240" w:lineRule="auto"/>
        <w:rPr>
          <w:rFonts w:cstheme="minorHAnsi"/>
          <w:color w:val="424242"/>
          <w:szCs w:val="21"/>
          <w:shd w:val="clear" w:color="auto" w:fill="FFFFFF"/>
        </w:rPr>
      </w:pPr>
      <w:r>
        <w:rPr>
          <w:rFonts w:cstheme="minorHAnsi"/>
          <w:color w:val="424242"/>
          <w:szCs w:val="21"/>
          <w:shd w:val="clear" w:color="auto" w:fill="FFFFFF"/>
        </w:rPr>
        <w:t>Kolektivni ugovor za zaposlenike u srednjoškolskim ustanovama NN 51/2018.</w:t>
      </w:r>
      <w:bookmarkStart w:id="0" w:name="_GoBack"/>
      <w:bookmarkEnd w:id="0"/>
    </w:p>
    <w:p w:rsidR="000A7C42" w:rsidRDefault="000A7C42" w:rsidP="005E655B">
      <w:pPr>
        <w:jc w:val="both"/>
      </w:pPr>
      <w:r>
        <w:t xml:space="preserve"> Statut Poljoprivredne i veterinarske škole Osijek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p w:rsidR="00FC4691" w:rsidRDefault="00FC4691" w:rsidP="00FD2C8D">
      <w:pPr>
        <w:jc w:val="right"/>
      </w:pPr>
    </w:p>
    <w:p w:rsidR="001A22DC" w:rsidRDefault="001648AB" w:rsidP="00FC4691">
      <w:pPr>
        <w:jc w:val="both"/>
      </w:pPr>
      <w:r>
        <w:t xml:space="preserve">    </w:t>
      </w:r>
    </w:p>
    <w:p w:rsidR="001A22DC" w:rsidRDefault="001A22DC" w:rsidP="001A22DC">
      <w:pPr>
        <w:jc w:val="both"/>
      </w:pPr>
    </w:p>
    <w:p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77A6D"/>
    <w:rsid w:val="000A7C42"/>
    <w:rsid w:val="001648AB"/>
    <w:rsid w:val="001A22DC"/>
    <w:rsid w:val="00257977"/>
    <w:rsid w:val="002A5E51"/>
    <w:rsid w:val="00326647"/>
    <w:rsid w:val="003468A2"/>
    <w:rsid w:val="00380508"/>
    <w:rsid w:val="003A04A7"/>
    <w:rsid w:val="003D070F"/>
    <w:rsid w:val="00442BFB"/>
    <w:rsid w:val="005D1C74"/>
    <w:rsid w:val="005E655B"/>
    <w:rsid w:val="006925DD"/>
    <w:rsid w:val="0070581B"/>
    <w:rsid w:val="007D5B08"/>
    <w:rsid w:val="00810538"/>
    <w:rsid w:val="008C300B"/>
    <w:rsid w:val="00983CE6"/>
    <w:rsid w:val="009863F3"/>
    <w:rsid w:val="009D29C8"/>
    <w:rsid w:val="00B06EC1"/>
    <w:rsid w:val="00BC3181"/>
    <w:rsid w:val="00C060E4"/>
    <w:rsid w:val="00E53F7B"/>
    <w:rsid w:val="00E57EA1"/>
    <w:rsid w:val="00E73A4F"/>
    <w:rsid w:val="00ED558F"/>
    <w:rsid w:val="00F2317A"/>
    <w:rsid w:val="00F83000"/>
    <w:rsid w:val="00FC4691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2021-10-12T12:42:00Z</cp:lastPrinted>
  <dcterms:created xsi:type="dcterms:W3CDTF">2022-10-18T10:22:00Z</dcterms:created>
  <dcterms:modified xsi:type="dcterms:W3CDTF">2022-10-18T11:25:00Z</dcterms:modified>
</cp:coreProperties>
</file>